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B1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24"/>
        </w:rPr>
      </w:pPr>
      <w:r w:rsidRPr="00B93AC2">
        <w:rPr>
          <w:rFonts w:ascii="Arial" w:hAnsi="Arial" w:cs="Arial"/>
          <w:sz w:val="36"/>
          <w:szCs w:val="24"/>
        </w:rPr>
        <w:t>Mousehole Community Primary School</w:t>
      </w:r>
    </w:p>
    <w:p w:rsidR="00B93AC2" w:rsidRP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</w:p>
    <w:p w:rsidR="00062BB1" w:rsidRPr="00B93AC2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24"/>
        </w:rPr>
      </w:pPr>
      <w:r w:rsidRPr="00B93AC2">
        <w:rPr>
          <w:rFonts w:ascii="Arial" w:hAnsi="Arial" w:cs="Arial"/>
          <w:b/>
          <w:bCs/>
          <w:sz w:val="36"/>
          <w:szCs w:val="24"/>
        </w:rPr>
        <w:t>A POLICY FOR CHARGING</w:t>
      </w:r>
    </w:p>
    <w:p w:rsid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Pr="00B93AC2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RATIONALE</w:t>
      </w:r>
    </w:p>
    <w:p w:rsid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It is the intention that every child should be able to participate to the full in the activities of</w:t>
      </w:r>
      <w:r w:rsid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the school and should not be barred on the grounds of money. However the school cannot</w:t>
      </w:r>
      <w:r w:rsid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afford to pay for all visits from its budget so the following guide-lines have been agreed.</w:t>
      </w:r>
    </w:p>
    <w:p w:rsidR="00B93AC2" w:rsidRP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Pr="00B93AC2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PURPOSE</w:t>
      </w:r>
    </w:p>
    <w:p w:rsid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Pr="00B93AC2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1. To ensure that children are not excluded from activities.</w:t>
      </w:r>
    </w:p>
    <w:p w:rsidR="00062BB1" w:rsidRPr="00B93AC2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2. To ensure that the school curriculum is enriched through the use of visits,</w:t>
      </w:r>
      <w:r w:rsid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curriculum</w:t>
      </w:r>
      <w:r w:rsid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enhancements and out of school activities.</w:t>
      </w:r>
    </w:p>
    <w:p w:rsidR="00062BB1" w:rsidRPr="00B93AC2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3. To invite parental contributions to help with activities.</w:t>
      </w:r>
    </w:p>
    <w:p w:rsidR="00062BB1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4. To ensure that the school maintains its financial solvency.</w:t>
      </w:r>
    </w:p>
    <w:p w:rsidR="00B93AC2" w:rsidRP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Pr="00B93AC2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IMPLIMENTATION GUIDELINES</w:t>
      </w:r>
    </w:p>
    <w:p w:rsid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When the school organises a voluntary activity for which the school has to pay an outside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agency e.g. Music or French lessons, we will pass that cost on to parents.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Where a visit is planned as part of the school curriculum, parents will be invited to</w:t>
      </w:r>
    </w:p>
    <w:p w:rsidR="00062BB1" w:rsidRPr="00B93AC2" w:rsidRDefault="00062BB1" w:rsidP="00A44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B93AC2">
        <w:rPr>
          <w:rFonts w:ascii="Arial" w:hAnsi="Arial" w:cs="Arial"/>
          <w:sz w:val="24"/>
          <w:szCs w:val="24"/>
        </w:rPr>
        <w:t>contribute</w:t>
      </w:r>
      <w:proofErr w:type="gramEnd"/>
      <w:r w:rsidRPr="00B93AC2">
        <w:rPr>
          <w:rFonts w:ascii="Arial" w:hAnsi="Arial" w:cs="Arial"/>
          <w:sz w:val="24"/>
          <w:szCs w:val="24"/>
        </w:rPr>
        <w:t xml:space="preserve"> towards the cost of that visit. If there are sufficient contributions to pay for</w:t>
      </w:r>
    </w:p>
    <w:p w:rsidR="00062BB1" w:rsidRPr="00B93AC2" w:rsidRDefault="00062BB1" w:rsidP="00A44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B93AC2">
        <w:rPr>
          <w:rFonts w:ascii="Arial" w:hAnsi="Arial" w:cs="Arial"/>
          <w:sz w:val="24"/>
          <w:szCs w:val="24"/>
        </w:rPr>
        <w:t>the</w:t>
      </w:r>
      <w:proofErr w:type="gramEnd"/>
      <w:r w:rsidRPr="00B93AC2">
        <w:rPr>
          <w:rFonts w:ascii="Arial" w:hAnsi="Arial" w:cs="Arial"/>
          <w:sz w:val="24"/>
          <w:szCs w:val="24"/>
        </w:rPr>
        <w:t xml:space="preserve"> visit it will then proceed.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If the contributions are not sufficient to make the visit financial viable then the school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will return contributions paid and the visit will not proceed.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No child will be excluded from a financially viable activity that is part of the school</w:t>
      </w:r>
    </w:p>
    <w:p w:rsidR="00062BB1" w:rsidRPr="00B93AC2" w:rsidRDefault="00062BB1" w:rsidP="00A44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B93AC2">
        <w:rPr>
          <w:rFonts w:ascii="Arial" w:hAnsi="Arial" w:cs="Arial"/>
          <w:sz w:val="24"/>
          <w:szCs w:val="24"/>
        </w:rPr>
        <w:t>curriculum</w:t>
      </w:r>
      <w:proofErr w:type="gramEnd"/>
      <w:r w:rsidRPr="00B93AC2">
        <w:rPr>
          <w:rFonts w:ascii="Arial" w:hAnsi="Arial" w:cs="Arial"/>
          <w:sz w:val="24"/>
          <w:szCs w:val="24"/>
        </w:rPr>
        <w:t xml:space="preserve"> and takes part within school time even if they have not contributed.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The school will support children of parents who are unable to pay a contribution to a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school activity. Parents will be encouraged to pay what they are able and the school will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make up the balance.</w:t>
      </w:r>
    </w:p>
    <w:p w:rsidR="00B93AC2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The school has the right to ask for full payments for visits organised outside of school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 xml:space="preserve">time e.g. </w:t>
      </w:r>
      <w:r w:rsidR="00B93AC2" w:rsidRPr="00B93AC2">
        <w:rPr>
          <w:rFonts w:ascii="Arial" w:hAnsi="Arial" w:cs="Arial"/>
          <w:sz w:val="24"/>
          <w:szCs w:val="24"/>
        </w:rPr>
        <w:t>residential trips.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The school has the right to charge parents for residential accommodation food and board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if the child participates in a visit but does not pay the full contribution.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 xml:space="preserve">The parents are asked to contribute towards the cost of </w:t>
      </w:r>
      <w:r w:rsidR="00B93AC2" w:rsidRPr="00B93AC2">
        <w:rPr>
          <w:rFonts w:ascii="Arial" w:hAnsi="Arial" w:cs="Arial"/>
          <w:sz w:val="24"/>
          <w:szCs w:val="24"/>
        </w:rPr>
        <w:t>swimming lessons and the hire of the swimming pool</w:t>
      </w:r>
      <w:r w:rsidRPr="00B93AC2">
        <w:rPr>
          <w:rFonts w:ascii="Arial" w:hAnsi="Arial" w:cs="Arial"/>
          <w:sz w:val="24"/>
          <w:szCs w:val="24"/>
        </w:rPr>
        <w:t>. If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contributions are not sufficient the school has the right to remove swimming in part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from the school curriculum.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The school reserves the right to withdraw optional lessons from children whose parents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have not paid.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The school will charge parents fees for the full term for music lessons even though the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 xml:space="preserve">child may not continue lessons. Parents of children who wish to no </w:t>
      </w:r>
      <w:r w:rsidRPr="00B93AC2">
        <w:rPr>
          <w:rFonts w:ascii="Arial" w:hAnsi="Arial" w:cs="Arial"/>
          <w:sz w:val="24"/>
          <w:szCs w:val="24"/>
        </w:rPr>
        <w:lastRenderedPageBreak/>
        <w:t>longer continue extra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curricula lessons e.g. instrumental music must discuss the matter with the music teacher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 xml:space="preserve">and the </w:t>
      </w:r>
      <w:proofErr w:type="spellStart"/>
      <w:r w:rsidRPr="00B93AC2">
        <w:rPr>
          <w:rFonts w:ascii="Arial" w:hAnsi="Arial" w:cs="Arial"/>
          <w:sz w:val="24"/>
          <w:szCs w:val="24"/>
        </w:rPr>
        <w:t>headteacher</w:t>
      </w:r>
      <w:proofErr w:type="spellEnd"/>
      <w:r w:rsidRPr="00B93AC2">
        <w:rPr>
          <w:rFonts w:ascii="Arial" w:hAnsi="Arial" w:cs="Arial"/>
          <w:sz w:val="24"/>
          <w:szCs w:val="24"/>
        </w:rPr>
        <w:t xml:space="preserve"> in good time for the school to cancel the booked lessons with the</w:t>
      </w:r>
      <w:r w:rsidR="00B93AC2" w:rsidRP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tutor.</w:t>
      </w:r>
    </w:p>
    <w:p w:rsidR="00062BB1" w:rsidRPr="00B93AC2" w:rsidRDefault="00062BB1" w:rsidP="00A44C5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Financial records will be maintained and details of payments will be available to the</w:t>
      </w:r>
    </w:p>
    <w:p w:rsidR="00062BB1" w:rsidRPr="00B93AC2" w:rsidRDefault="00062BB1" w:rsidP="00A44C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sz w:val="24"/>
          <w:szCs w:val="24"/>
        </w:rPr>
      </w:pPr>
      <w:proofErr w:type="gramStart"/>
      <w:r w:rsidRPr="00B93AC2">
        <w:rPr>
          <w:rFonts w:ascii="Arial" w:hAnsi="Arial" w:cs="Arial"/>
          <w:sz w:val="24"/>
          <w:szCs w:val="24"/>
        </w:rPr>
        <w:t>school’s</w:t>
      </w:r>
      <w:proofErr w:type="gramEnd"/>
      <w:r w:rsidRPr="00B93AC2">
        <w:rPr>
          <w:rFonts w:ascii="Arial" w:hAnsi="Arial" w:cs="Arial"/>
          <w:sz w:val="24"/>
          <w:szCs w:val="24"/>
        </w:rPr>
        <w:t xml:space="preserve"> financial management team. Reminders of non payment will be sent and recorded.</w:t>
      </w:r>
    </w:p>
    <w:p w:rsidR="00B93AC2" w:rsidRP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62BB1" w:rsidRDefault="00062BB1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CONCLUSION</w:t>
      </w:r>
    </w:p>
    <w:p w:rsidR="00B93AC2" w:rsidRPr="00B93AC2" w:rsidRDefault="00B93AC2" w:rsidP="00062B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AC2" w:rsidRDefault="00062BB1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93AC2">
        <w:rPr>
          <w:rFonts w:ascii="Arial" w:hAnsi="Arial" w:cs="Arial"/>
          <w:sz w:val="24"/>
          <w:szCs w:val="24"/>
        </w:rPr>
        <w:t>The education of the pupils of the school is enhanced by visits and out of school activities and</w:t>
      </w:r>
      <w:r w:rsidR="00B93AC2">
        <w:rPr>
          <w:rFonts w:ascii="Arial" w:hAnsi="Arial" w:cs="Arial"/>
          <w:sz w:val="24"/>
          <w:szCs w:val="24"/>
        </w:rPr>
        <w:t xml:space="preserve"> </w:t>
      </w:r>
      <w:r w:rsidRPr="00B93AC2">
        <w:rPr>
          <w:rFonts w:ascii="Arial" w:hAnsi="Arial" w:cs="Arial"/>
          <w:sz w:val="24"/>
          <w:szCs w:val="24"/>
        </w:rPr>
        <w:t>it is hoped that parents will share in the cost of providing such activities.</w:t>
      </w: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Policy adopted and approved by the governing body ...8</w:t>
      </w:r>
      <w:r w:rsidRPr="00B93AC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January 2012....</w:t>
      </w: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 date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="00733E90">
        <w:rPr>
          <w:rFonts w:ascii="Arial" w:hAnsi="Arial" w:cs="Arial"/>
          <w:sz w:val="24"/>
          <w:szCs w:val="24"/>
        </w:rPr>
        <w:t>.</w:t>
      </w:r>
      <w:proofErr w:type="gramEnd"/>
      <w:r w:rsidR="00733E90">
        <w:rPr>
          <w:rFonts w:ascii="Arial" w:hAnsi="Arial" w:cs="Arial"/>
          <w:sz w:val="24"/>
          <w:szCs w:val="24"/>
        </w:rPr>
        <w:t>December 2013</w:t>
      </w:r>
      <w:r>
        <w:rPr>
          <w:rFonts w:ascii="Arial" w:hAnsi="Arial" w:cs="Arial"/>
          <w:sz w:val="24"/>
          <w:szCs w:val="24"/>
        </w:rPr>
        <w:t>....</w:t>
      </w: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33E90" w:rsidRDefault="00733E90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governors..............................................</w:t>
      </w:r>
    </w:p>
    <w:p w:rsid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93AC2" w:rsidRPr="00B93AC2" w:rsidRDefault="00B93AC2" w:rsidP="00B93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B93AC2" w:rsidRPr="00B93AC2" w:rsidSect="00B940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10799"/>
    <w:multiLevelType w:val="hybridMultilevel"/>
    <w:tmpl w:val="4A782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782976"/>
    <w:multiLevelType w:val="hybridMultilevel"/>
    <w:tmpl w:val="49C0DEFC"/>
    <w:lvl w:ilvl="0" w:tplc="055AC87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62BB1"/>
    <w:rsid w:val="00040477"/>
    <w:rsid w:val="00062BB1"/>
    <w:rsid w:val="000A292D"/>
    <w:rsid w:val="00733E90"/>
    <w:rsid w:val="00A44C59"/>
    <w:rsid w:val="00B93AC2"/>
    <w:rsid w:val="00B940DE"/>
    <w:rsid w:val="00EC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Mousehole Community Primary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Nigel Carter</cp:lastModifiedBy>
  <cp:revision>3</cp:revision>
  <dcterms:created xsi:type="dcterms:W3CDTF">2012-02-04T11:49:00Z</dcterms:created>
  <dcterms:modified xsi:type="dcterms:W3CDTF">2012-02-06T13:27:00Z</dcterms:modified>
</cp:coreProperties>
</file>